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08" w:rsidRPr="00ED2C3B" w:rsidRDefault="00E15C69" w:rsidP="00E15C69">
      <w:pPr>
        <w:jc w:val="center"/>
        <w:rPr>
          <w:b/>
          <w:i/>
          <w:sz w:val="32"/>
          <w:szCs w:val="32"/>
        </w:rPr>
      </w:pPr>
      <w:r w:rsidRPr="00ED2C3B">
        <w:rPr>
          <w:b/>
          <w:i/>
          <w:sz w:val="32"/>
          <w:szCs w:val="32"/>
        </w:rPr>
        <w:t xml:space="preserve">Стоимость проживания </w:t>
      </w:r>
      <w:r w:rsidR="00ED2C3B" w:rsidRPr="00ED2C3B">
        <w:rPr>
          <w:b/>
          <w:i/>
          <w:sz w:val="32"/>
          <w:szCs w:val="32"/>
        </w:rPr>
        <w:t>в санатории “Уральская Венеция”</w:t>
      </w:r>
    </w:p>
    <w:p w:rsidR="00ED2C3B" w:rsidRDefault="00ED2C3B" w:rsidP="00E15C69">
      <w:pPr>
        <w:jc w:val="center"/>
        <w:rPr>
          <w:b/>
          <w:i/>
          <w:sz w:val="32"/>
          <w:szCs w:val="32"/>
        </w:rPr>
      </w:pPr>
      <w:r w:rsidRPr="00ED2C3B">
        <w:rPr>
          <w:b/>
          <w:i/>
          <w:sz w:val="32"/>
          <w:szCs w:val="32"/>
        </w:rPr>
        <w:t>С 1 января по 28 декабря 2017 года</w:t>
      </w:r>
    </w:p>
    <w:p w:rsidR="00ED2C3B" w:rsidRDefault="00ED2C3B" w:rsidP="00E15C69">
      <w:pPr>
        <w:jc w:val="center"/>
        <w:rPr>
          <w:b/>
          <w:i/>
          <w:sz w:val="32"/>
          <w:szCs w:val="32"/>
        </w:rPr>
      </w:pPr>
    </w:p>
    <w:p w:rsidR="00ED2C3B" w:rsidRDefault="00215C59" w:rsidP="00E15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Санаторно-курортная путёвка</w:t>
      </w:r>
    </w:p>
    <w:tbl>
      <w:tblPr>
        <w:tblStyle w:val="a5"/>
        <w:tblW w:w="10995" w:type="dxa"/>
        <w:tblLook w:val="0000" w:firstRow="0" w:lastRow="0" w:firstColumn="0" w:lastColumn="0" w:noHBand="0" w:noVBand="0"/>
      </w:tblPr>
      <w:tblGrid>
        <w:gridCol w:w="9351"/>
        <w:gridCol w:w="1644"/>
      </w:tblGrid>
      <w:tr w:rsidR="00215C59" w:rsidRPr="00215C59" w:rsidTr="00215C59">
        <w:trPr>
          <w:trHeight w:val="656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jc w:val="center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Условия проживания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jc w:val="center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Стоимость 1 койко-дня, рублей</w:t>
            </w:r>
          </w:p>
        </w:tc>
      </w:tr>
      <w:tr w:rsidR="00215C59" w:rsidRPr="00215C59" w:rsidTr="00215C59">
        <w:trPr>
          <w:trHeight w:val="313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1 койко-место в 2-х местном номере (12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2950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1 койко-место в 2-х местном номере (18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2990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1 койко-место в одноместном номере (12кв. м)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3550</w:t>
            </w:r>
          </w:p>
        </w:tc>
      </w:tr>
      <w:tr w:rsidR="00215C59" w:rsidRPr="00215C59" w:rsidTr="00215C59">
        <w:trPr>
          <w:trHeight w:val="313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1 койко-место в 2-х комнатном номере повышенной комфортности ( 40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5000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1 койко-место в однокомнатном номере повышенной комфортности (19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4600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«Мать и дитя» в 2-х местном, одноместном номере (12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5400</w:t>
            </w:r>
          </w:p>
        </w:tc>
      </w:tr>
      <w:tr w:rsidR="00215C59" w:rsidRPr="00215C59" w:rsidTr="00215C59">
        <w:trPr>
          <w:trHeight w:val="313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«Мать и дитя» в 2-х местном номере (18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5440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«Мать и дитя» в 2-х комнатном номере повышенной комфортности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7070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«Мать и дитя» в однокомнатном номере повышенной комфортности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6350</w:t>
            </w:r>
          </w:p>
        </w:tc>
      </w:tr>
      <w:tr w:rsidR="00215C59" w:rsidRPr="00215C59" w:rsidTr="00215C59">
        <w:trPr>
          <w:trHeight w:val="313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1 койко- место в 2-х местном номере на ребенка до 14 лет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2450</w:t>
            </w:r>
          </w:p>
        </w:tc>
      </w:tr>
      <w:tr w:rsidR="00215C59" w:rsidRPr="00215C59" w:rsidTr="00215C59">
        <w:trPr>
          <w:trHeight w:val="1312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Семейная путевка в 2-х местный номер с дополнительным местом (2 взрослых, 1 ребенок от 4-х до 14 лет),</w:t>
            </w:r>
          </w:p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в том числе к/место на взрослого – 2730 руб.</w:t>
            </w:r>
          </w:p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на ребенка - 2310 руб.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7770</w:t>
            </w:r>
          </w:p>
        </w:tc>
      </w:tr>
      <w:tr w:rsidR="00215C59" w:rsidRPr="00215C59" w:rsidTr="00215C59">
        <w:trPr>
          <w:trHeight w:val="984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Семейная путевка в 2-х комнатный номер повышенной комфортности (2 взрослых, 1 ребенок),</w:t>
            </w:r>
          </w:p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в том числе к/место на взрослого – 3570 руб.</w:t>
            </w:r>
          </w:p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на ребенка - 2520 руб.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spacing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9660</w:t>
            </w:r>
          </w:p>
        </w:tc>
      </w:tr>
      <w:tr w:rsidR="00215C59" w:rsidRPr="00215C59" w:rsidTr="00215C59">
        <w:trPr>
          <w:trHeight w:val="313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Размещение на совместную площадь: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spacing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 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* 1 чел. в одноместный номер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2210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* 1 чел. в 2-х комнатный номер повышенной комфортности (40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2730</w:t>
            </w:r>
          </w:p>
        </w:tc>
      </w:tr>
      <w:tr w:rsidR="00215C59" w:rsidRPr="00215C59" w:rsidTr="00215C59">
        <w:trPr>
          <w:trHeight w:val="313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* 1 чел. в однокомнатный номер повышенной комфортности (19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2410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* ребенка до 14 лет в 2-х комнатный номер повышенной комфортности (40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2400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 xml:space="preserve">* ребенка до 14 лет в однокомнатный номер повышенной комфортности (19 </w:t>
            </w:r>
            <w:proofErr w:type="spellStart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кв.м</w:t>
            </w:r>
            <w:proofErr w:type="spellEnd"/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)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2150</w:t>
            </w:r>
          </w:p>
        </w:tc>
      </w:tr>
      <w:tr w:rsidR="00215C59" w:rsidRPr="00215C59" w:rsidTr="00215C59">
        <w:trPr>
          <w:trHeight w:val="313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* ребенка до14 лет на дополнительное место в 1-но, 2-х местный номер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1940</w:t>
            </w:r>
          </w:p>
        </w:tc>
      </w:tr>
      <w:tr w:rsidR="00215C59" w:rsidRPr="00215C59" w:rsidTr="00215C59">
        <w:trPr>
          <w:trHeight w:val="328"/>
        </w:trPr>
        <w:tc>
          <w:tcPr>
            <w:tcW w:w="9351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* ребенка до 14 лет без дополнительного койко-места</w:t>
            </w:r>
          </w:p>
        </w:tc>
        <w:tc>
          <w:tcPr>
            <w:tcW w:w="1644" w:type="dxa"/>
          </w:tcPr>
          <w:p w:rsidR="00215C59" w:rsidRPr="00215C59" w:rsidRDefault="00215C59" w:rsidP="00B44695">
            <w:pPr>
              <w:pStyle w:val="a8"/>
              <w:spacing w:before="0" w:beforeAutospacing="0" w:after="0" w:afterAutospacing="0" w:line="330" w:lineRule="atLeast"/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</w:pPr>
            <w:r w:rsidRPr="00215C59">
              <w:rPr>
                <w:rFonts w:ascii="roboto condensed" w:hAnsi="roboto condensed"/>
                <w:bCs/>
                <w:color w:val="333333"/>
                <w:sz w:val="23"/>
                <w:szCs w:val="23"/>
              </w:rPr>
              <w:t>1750</w:t>
            </w:r>
          </w:p>
        </w:tc>
      </w:tr>
    </w:tbl>
    <w:p w:rsidR="00215C59" w:rsidRPr="00215C59" w:rsidRDefault="00215C59" w:rsidP="00E15C69">
      <w:pPr>
        <w:jc w:val="center"/>
        <w:rPr>
          <w:b/>
          <w:sz w:val="28"/>
          <w:szCs w:val="28"/>
        </w:rPr>
      </w:pPr>
    </w:p>
    <w:p w:rsidR="00E15C69" w:rsidRDefault="00ED2C3B" w:rsidP="00215C59">
      <w:pPr>
        <w:pStyle w:val="a8"/>
        <w:shd w:val="clear" w:color="auto" w:fill="FFFFFF"/>
        <w:spacing w:before="150" w:beforeAutospacing="0" w:after="150" w:afterAutospacing="0" w:line="330" w:lineRule="atLeast"/>
        <w:rPr>
          <w:i/>
          <w:sz w:val="28"/>
          <w:szCs w:val="28"/>
        </w:rPr>
      </w:pPr>
      <w:r w:rsidRPr="00ED2C3B">
        <w:rPr>
          <w:rStyle w:val="a7"/>
          <w:sz w:val="28"/>
          <w:szCs w:val="28"/>
        </w:rPr>
        <w:lastRenderedPageBreak/>
        <w:t>В стоимость входит:</w:t>
      </w:r>
      <w:r w:rsidRPr="00ED2C3B">
        <w:rPr>
          <w:rStyle w:val="apple-converted-space"/>
          <w:sz w:val="28"/>
          <w:szCs w:val="28"/>
        </w:rPr>
        <w:t> </w:t>
      </w:r>
      <w:r w:rsidR="00215C59" w:rsidRPr="00215C59">
        <w:rPr>
          <w:rStyle w:val="a9"/>
          <w:i w:val="0"/>
          <w:sz w:val="28"/>
          <w:szCs w:val="28"/>
        </w:rPr>
        <w:t xml:space="preserve">проживание, 5-ти разовое питание «заказное меню на выбор», витаминный стол, комплекс лечебных процедур (в среднем до 6-7 разновидностей процедур), посещение бассейна, зала ЛФК, занятия </w:t>
      </w:r>
      <w:proofErr w:type="spellStart"/>
      <w:r w:rsidR="00215C59" w:rsidRPr="00215C59">
        <w:rPr>
          <w:rStyle w:val="a9"/>
          <w:i w:val="0"/>
          <w:sz w:val="28"/>
          <w:szCs w:val="28"/>
        </w:rPr>
        <w:t>аквааэробикой</w:t>
      </w:r>
      <w:proofErr w:type="spellEnd"/>
      <w:r w:rsidR="00215C59" w:rsidRPr="00215C59">
        <w:rPr>
          <w:rStyle w:val="a9"/>
          <w:i w:val="0"/>
          <w:sz w:val="28"/>
          <w:szCs w:val="28"/>
        </w:rPr>
        <w:t xml:space="preserve"> на глубокой воде</w:t>
      </w:r>
      <w:r w:rsidR="00215C59" w:rsidRPr="00215C59">
        <w:rPr>
          <w:i/>
          <w:sz w:val="28"/>
          <w:szCs w:val="28"/>
        </w:rPr>
        <w:t>.</w:t>
      </w:r>
    </w:p>
    <w:p w:rsidR="00215C59" w:rsidRPr="00215C59" w:rsidRDefault="00215C59" w:rsidP="00215C59">
      <w:pPr>
        <w:pStyle w:val="a8"/>
        <w:shd w:val="clear" w:color="auto" w:fill="FFFFFF"/>
        <w:spacing w:before="150" w:beforeAutospacing="0" w:after="150" w:afterAutospacing="0" w:line="330" w:lineRule="atLeast"/>
        <w:rPr>
          <w:sz w:val="28"/>
          <w:szCs w:val="28"/>
        </w:rPr>
      </w:pPr>
      <w:r w:rsidRPr="00215C59">
        <w:rPr>
          <w:sz w:val="28"/>
          <w:szCs w:val="28"/>
        </w:rPr>
        <w:t>В выходные и праздничные дни отпускаются все процедуры кроме ручного массажа и ЛФК.</w:t>
      </w:r>
    </w:p>
    <w:p w:rsidR="00215C59" w:rsidRPr="00215C59" w:rsidRDefault="00215C59" w:rsidP="00215C59">
      <w:pPr>
        <w:pStyle w:val="a8"/>
        <w:shd w:val="clear" w:color="auto" w:fill="FFFFFF"/>
        <w:spacing w:before="150" w:beforeAutospacing="0" w:after="150" w:afterAutospacing="0" w:line="330" w:lineRule="atLeast"/>
        <w:rPr>
          <w:sz w:val="28"/>
          <w:szCs w:val="28"/>
        </w:rPr>
      </w:pPr>
      <w:r w:rsidRPr="00215C59">
        <w:rPr>
          <w:sz w:val="28"/>
          <w:szCs w:val="28"/>
        </w:rPr>
        <w:t>Дополнительно (бесплатно) предоставляются: развлекательная программа для взрослых и детей, посещение сауны с бассейном, детская комната (в каникулярное время),</w:t>
      </w:r>
      <w:r w:rsidRPr="00215C59">
        <w:rPr>
          <w:sz w:val="28"/>
          <w:szCs w:val="28"/>
        </w:rPr>
        <w:t xml:space="preserve"> </w:t>
      </w:r>
      <w:proofErr w:type="spellStart"/>
      <w:r w:rsidRPr="00215C59">
        <w:rPr>
          <w:sz w:val="28"/>
          <w:szCs w:val="28"/>
        </w:rPr>
        <w:t>Wi-Fi</w:t>
      </w:r>
      <w:proofErr w:type="spellEnd"/>
      <w:r w:rsidRPr="00215C59">
        <w:rPr>
          <w:sz w:val="28"/>
          <w:szCs w:val="28"/>
        </w:rPr>
        <w:t>, библиотека.</w:t>
      </w:r>
    </w:p>
    <w:p w:rsidR="00215C59" w:rsidRPr="00215C59" w:rsidRDefault="00215C59" w:rsidP="00215C59">
      <w:pPr>
        <w:pStyle w:val="a8"/>
        <w:shd w:val="clear" w:color="auto" w:fill="FFFFFF"/>
        <w:spacing w:before="150" w:beforeAutospacing="0" w:after="150" w:afterAutospacing="0" w:line="330" w:lineRule="atLeast"/>
        <w:rPr>
          <w:sz w:val="28"/>
          <w:szCs w:val="28"/>
        </w:rPr>
      </w:pPr>
      <w:r w:rsidRPr="00215C59">
        <w:rPr>
          <w:sz w:val="28"/>
          <w:szCs w:val="28"/>
        </w:rPr>
        <w:t>Платные медицинские услуги, не входящие в стоимо</w:t>
      </w:r>
      <w:r>
        <w:rPr>
          <w:sz w:val="28"/>
          <w:szCs w:val="28"/>
        </w:rPr>
        <w:t>сть санаторно-курортной путевки</w:t>
      </w:r>
      <w:r w:rsidRPr="00215C59">
        <w:rPr>
          <w:sz w:val="28"/>
          <w:szCs w:val="28"/>
        </w:rPr>
        <w:t>:</w:t>
      </w:r>
    </w:p>
    <w:p w:rsidR="00215C59" w:rsidRPr="00215C59" w:rsidRDefault="00215C59" w:rsidP="00215C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215C59">
        <w:rPr>
          <w:rStyle w:val="a7"/>
          <w:sz w:val="28"/>
          <w:szCs w:val="28"/>
        </w:rPr>
        <w:t>Предоставление дополнительного спального места</w:t>
      </w:r>
      <w:r w:rsidRPr="00215C59">
        <w:rPr>
          <w:rStyle w:val="apple-converted-space"/>
          <w:sz w:val="28"/>
          <w:szCs w:val="28"/>
        </w:rPr>
        <w:t> </w:t>
      </w:r>
      <w:r w:rsidRPr="00215C59">
        <w:rPr>
          <w:sz w:val="28"/>
          <w:szCs w:val="28"/>
        </w:rPr>
        <w:t xml:space="preserve">– 250 </w:t>
      </w:r>
      <w:proofErr w:type="spellStart"/>
      <w:r w:rsidRPr="00215C59">
        <w:rPr>
          <w:sz w:val="28"/>
          <w:szCs w:val="28"/>
        </w:rPr>
        <w:t>руб</w:t>
      </w:r>
      <w:proofErr w:type="spellEnd"/>
      <w:r w:rsidRPr="00215C59">
        <w:rPr>
          <w:sz w:val="28"/>
          <w:szCs w:val="28"/>
        </w:rPr>
        <w:t>/день·</w:t>
      </w:r>
    </w:p>
    <w:p w:rsidR="00215C59" w:rsidRPr="00215C59" w:rsidRDefault="00215C59" w:rsidP="00215C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215C59">
        <w:rPr>
          <w:rStyle w:val="a7"/>
          <w:sz w:val="28"/>
          <w:szCs w:val="28"/>
        </w:rPr>
        <w:t>Размещение человека на совместной площади без доп. спального места, дополнительная ночь по путевке</w:t>
      </w:r>
      <w:r w:rsidRPr="00215C59">
        <w:rPr>
          <w:rStyle w:val="apple-converted-space"/>
          <w:sz w:val="28"/>
          <w:szCs w:val="28"/>
        </w:rPr>
        <w:t> </w:t>
      </w:r>
      <w:r w:rsidRPr="00215C59">
        <w:rPr>
          <w:sz w:val="28"/>
          <w:szCs w:val="28"/>
        </w:rPr>
        <w:t xml:space="preserve">– 200 </w:t>
      </w:r>
      <w:proofErr w:type="spellStart"/>
      <w:r w:rsidRPr="00215C59">
        <w:rPr>
          <w:sz w:val="28"/>
          <w:szCs w:val="28"/>
        </w:rPr>
        <w:t>руб</w:t>
      </w:r>
      <w:proofErr w:type="spellEnd"/>
      <w:r w:rsidRPr="00215C59">
        <w:rPr>
          <w:sz w:val="28"/>
          <w:szCs w:val="28"/>
        </w:rPr>
        <w:t>/день·</w:t>
      </w:r>
    </w:p>
    <w:p w:rsidR="00215C59" w:rsidRPr="00215C59" w:rsidRDefault="00215C59" w:rsidP="00215C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215C59">
        <w:rPr>
          <w:rStyle w:val="a7"/>
          <w:sz w:val="28"/>
          <w:szCs w:val="28"/>
        </w:rPr>
        <w:t>Размещение ребенка до 7 лет без дополнительного спального места</w:t>
      </w:r>
      <w:r w:rsidRPr="00215C59">
        <w:rPr>
          <w:rStyle w:val="apple-converted-space"/>
          <w:sz w:val="28"/>
          <w:szCs w:val="28"/>
        </w:rPr>
        <w:t> </w:t>
      </w:r>
      <w:r w:rsidRPr="00215C59">
        <w:rPr>
          <w:sz w:val="28"/>
          <w:szCs w:val="28"/>
        </w:rPr>
        <w:t xml:space="preserve">– 100 </w:t>
      </w:r>
      <w:proofErr w:type="spellStart"/>
      <w:r w:rsidRPr="00215C59">
        <w:rPr>
          <w:sz w:val="28"/>
          <w:szCs w:val="28"/>
        </w:rPr>
        <w:t>руб</w:t>
      </w:r>
      <w:proofErr w:type="spellEnd"/>
      <w:r w:rsidRPr="00215C59">
        <w:rPr>
          <w:sz w:val="28"/>
          <w:szCs w:val="28"/>
        </w:rPr>
        <w:t>/день·</w:t>
      </w:r>
    </w:p>
    <w:p w:rsidR="00215C59" w:rsidRPr="00215C59" w:rsidRDefault="00215C59" w:rsidP="00215C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215C59">
        <w:rPr>
          <w:rStyle w:val="a7"/>
          <w:sz w:val="28"/>
          <w:szCs w:val="28"/>
        </w:rPr>
        <w:t>Питание</w:t>
      </w:r>
      <w:r w:rsidRPr="00215C59">
        <w:rPr>
          <w:rStyle w:val="apple-converted-space"/>
          <w:sz w:val="28"/>
          <w:szCs w:val="28"/>
        </w:rPr>
        <w:t> </w:t>
      </w:r>
      <w:r w:rsidRPr="00215C59">
        <w:rPr>
          <w:sz w:val="28"/>
          <w:szCs w:val="28"/>
        </w:rPr>
        <w:t xml:space="preserve">– 1100 </w:t>
      </w:r>
      <w:proofErr w:type="spellStart"/>
      <w:r w:rsidRPr="00215C59">
        <w:rPr>
          <w:sz w:val="28"/>
          <w:szCs w:val="28"/>
        </w:rPr>
        <w:t>руб</w:t>
      </w:r>
      <w:proofErr w:type="spellEnd"/>
      <w:r w:rsidRPr="00215C59">
        <w:rPr>
          <w:sz w:val="28"/>
          <w:szCs w:val="28"/>
        </w:rPr>
        <w:t>/день (взрослые)</w:t>
      </w:r>
      <w:r>
        <w:rPr>
          <w:sz w:val="28"/>
          <w:szCs w:val="28"/>
        </w:rPr>
        <w:t xml:space="preserve">, 770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/день – дети до 7 лет.</w:t>
      </w:r>
      <w:bookmarkStart w:id="0" w:name="_GoBack"/>
      <w:bookmarkEnd w:id="0"/>
    </w:p>
    <w:p w:rsidR="00215C59" w:rsidRPr="00215C59" w:rsidRDefault="00215C59" w:rsidP="00215C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215C59">
        <w:rPr>
          <w:rStyle w:val="a7"/>
          <w:sz w:val="28"/>
          <w:szCs w:val="28"/>
        </w:rPr>
        <w:t>Питание в банкетном зале по путевкам в 1-но и 2-х местных номерах (дополнительно)</w:t>
      </w:r>
      <w:r w:rsidRPr="00215C59">
        <w:rPr>
          <w:rStyle w:val="apple-converted-space"/>
          <w:sz w:val="28"/>
          <w:szCs w:val="28"/>
        </w:rPr>
        <w:t> </w:t>
      </w:r>
      <w:r w:rsidRPr="00215C59">
        <w:rPr>
          <w:sz w:val="28"/>
          <w:szCs w:val="28"/>
        </w:rPr>
        <w:t xml:space="preserve">– 170 </w:t>
      </w:r>
      <w:proofErr w:type="spellStart"/>
      <w:r w:rsidRPr="00215C59">
        <w:rPr>
          <w:sz w:val="28"/>
          <w:szCs w:val="28"/>
        </w:rPr>
        <w:t>руб</w:t>
      </w:r>
      <w:proofErr w:type="spellEnd"/>
      <w:r w:rsidRPr="00215C59">
        <w:rPr>
          <w:sz w:val="28"/>
          <w:szCs w:val="28"/>
        </w:rPr>
        <w:t>/день</w:t>
      </w:r>
    </w:p>
    <w:p w:rsidR="00215C59" w:rsidRPr="00ED2C3B" w:rsidRDefault="00215C59" w:rsidP="00215C59">
      <w:pPr>
        <w:pStyle w:val="a8"/>
        <w:shd w:val="clear" w:color="auto" w:fill="FFFFFF"/>
        <w:spacing w:before="150" w:beforeAutospacing="0" w:after="150" w:afterAutospacing="0" w:line="330" w:lineRule="atLeast"/>
      </w:pPr>
    </w:p>
    <w:sectPr w:rsidR="00215C59" w:rsidRPr="00ED2C3B" w:rsidSect="00EC6ED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D8" w:rsidRDefault="005D6ED8">
      <w:r>
        <w:separator/>
      </w:r>
    </w:p>
  </w:endnote>
  <w:endnote w:type="continuationSeparator" w:id="0">
    <w:p w:rsidR="005D6ED8" w:rsidRDefault="005D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C2" w:rsidRPr="001A316A" w:rsidRDefault="004B56C2" w:rsidP="00012F88">
    <w:pPr>
      <w:pStyle w:val="a4"/>
      <w:jc w:val="center"/>
      <w:rPr>
        <w:b/>
        <w:i/>
        <w:color w:val="FF0000"/>
        <w:sz w:val="32"/>
        <w:szCs w:val="32"/>
      </w:rPr>
    </w:pPr>
    <w:r w:rsidRPr="001A316A">
      <w:rPr>
        <w:b/>
        <w:i/>
        <w:color w:val="FF0000"/>
        <w:sz w:val="32"/>
        <w:szCs w:val="32"/>
      </w:rPr>
      <w:t>У нас</w:t>
    </w:r>
    <w:r w:rsidR="001A316A" w:rsidRPr="001A316A">
      <w:rPr>
        <w:b/>
        <w:i/>
        <w:color w:val="FF0000"/>
        <w:sz w:val="32"/>
        <w:szCs w:val="32"/>
      </w:rPr>
      <w:t xml:space="preserve"> круглый год</w:t>
    </w:r>
    <w:r w:rsidRPr="001A316A">
      <w:rPr>
        <w:b/>
        <w:i/>
        <w:color w:val="FF0000"/>
        <w:sz w:val="32"/>
        <w:szCs w:val="32"/>
      </w:rPr>
      <w:t xml:space="preserve"> есть то, что нужно именно Вам!</w:t>
    </w:r>
  </w:p>
  <w:p w:rsidR="004B56C2" w:rsidRPr="00F05100" w:rsidRDefault="004B56C2" w:rsidP="00F05100">
    <w:pPr>
      <w:tabs>
        <w:tab w:val="left" w:pos="202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D8" w:rsidRDefault="005D6ED8">
      <w:r>
        <w:separator/>
      </w:r>
    </w:p>
  </w:footnote>
  <w:footnote w:type="continuationSeparator" w:id="0">
    <w:p w:rsidR="005D6ED8" w:rsidRDefault="005D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2286"/>
      <w:gridCol w:w="7719"/>
    </w:tblGrid>
    <w:tr w:rsidR="004B56C2" w:rsidRPr="00E21D20" w:rsidTr="00E21D20">
      <w:trPr>
        <w:trHeight w:val="984"/>
        <w:jc w:val="right"/>
      </w:trPr>
      <w:tc>
        <w:tcPr>
          <w:tcW w:w="2278" w:type="dxa"/>
        </w:tcPr>
        <w:p w:rsidR="004B56C2" w:rsidRPr="00E21D20" w:rsidRDefault="000502EC" w:rsidP="006C7737">
          <w:pPr>
            <w:rPr>
              <w:b/>
              <w:sz w:val="22"/>
              <w:szCs w:val="22"/>
            </w:rPr>
          </w:pPr>
          <w:r w:rsidRPr="005807C7">
            <w:rPr>
              <w:noProof/>
            </w:rPr>
            <w:drawing>
              <wp:inline distT="0" distB="0" distL="0" distR="0">
                <wp:extent cx="1314450" cy="1133475"/>
                <wp:effectExtent l="0" t="0" r="0" b="0"/>
                <wp:docPr id="1" name="Рисунок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</w:tcPr>
        <w:p w:rsidR="001A6A42" w:rsidRPr="00E21D20" w:rsidRDefault="004B56C2" w:rsidP="00E21D20">
          <w:pPr>
            <w:jc w:val="right"/>
            <w:rPr>
              <w:b/>
              <w:i/>
              <w:sz w:val="32"/>
              <w:szCs w:val="32"/>
            </w:rPr>
          </w:pPr>
          <w:r w:rsidRPr="00E21D20">
            <w:rPr>
              <w:b/>
              <w:i/>
              <w:sz w:val="32"/>
              <w:szCs w:val="32"/>
            </w:rPr>
            <w:t>ТК</w:t>
          </w:r>
          <w:r w:rsidR="001A6A42" w:rsidRPr="00E21D20">
            <w:rPr>
              <w:b/>
              <w:i/>
              <w:sz w:val="32"/>
              <w:szCs w:val="32"/>
            </w:rPr>
            <w:t xml:space="preserve"> </w:t>
          </w:r>
          <w:r w:rsidRPr="00E21D20">
            <w:rPr>
              <w:b/>
              <w:i/>
              <w:sz w:val="32"/>
              <w:szCs w:val="32"/>
            </w:rPr>
            <w:t>«СОЛНЕЧНЫЕ ПУТЕШЕСТВИЯ»</w:t>
          </w:r>
        </w:p>
        <w:p w:rsidR="001A6A42" w:rsidRPr="00E15C69" w:rsidRDefault="001A6A42" w:rsidP="00E21D20">
          <w:pPr>
            <w:jc w:val="right"/>
            <w:rPr>
              <w:b/>
              <w:i/>
            </w:rPr>
          </w:pPr>
          <w:r w:rsidRPr="00E21D20">
            <w:rPr>
              <w:b/>
              <w:i/>
            </w:rPr>
            <w:t>г. Екатеринбург ул. Шейнкмана д.57 оф.125</w:t>
          </w:r>
          <w:r w:rsidR="005045FA">
            <w:rPr>
              <w:b/>
              <w:i/>
            </w:rPr>
            <w:t>,</w:t>
          </w:r>
        </w:p>
        <w:p w:rsidR="00EC6ED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>тел.(343)</w:t>
          </w:r>
          <w:r w:rsidR="001A6A42" w:rsidRPr="00E21D20">
            <w:rPr>
              <w:b/>
              <w:i/>
            </w:rPr>
            <w:t>382-31-88, 382-12-30</w:t>
          </w:r>
          <w:r w:rsidRPr="00E21D20">
            <w:rPr>
              <w:b/>
              <w:i/>
            </w:rPr>
            <w:t xml:space="preserve">, </w:t>
          </w:r>
        </w:p>
        <w:p w:rsidR="004B56C2" w:rsidRPr="00E21D20" w:rsidRDefault="004F274F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 xml:space="preserve">8-950-64-34-224, </w:t>
          </w:r>
          <w:r w:rsidR="004B56C2" w:rsidRPr="00E21D20">
            <w:rPr>
              <w:b/>
              <w:i/>
            </w:rPr>
            <w:t>8-912-66-000-16</w:t>
          </w:r>
        </w:p>
        <w:p w:rsidR="004B56C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  <w:sz w:val="22"/>
              <w:szCs w:val="22"/>
            </w:rPr>
          </w:pPr>
          <w:r w:rsidRPr="00E21D20">
            <w:rPr>
              <w:b/>
              <w:i/>
              <w:sz w:val="22"/>
              <w:szCs w:val="22"/>
              <w:lang w:val="en-US"/>
            </w:rPr>
            <w:t>www</w:t>
          </w:r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sunglobal</w:t>
          </w:r>
          <w:proofErr w:type="spellEnd"/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ru</w:t>
          </w:r>
          <w:proofErr w:type="spellEnd"/>
        </w:p>
      </w:tc>
    </w:tr>
  </w:tbl>
  <w:p w:rsidR="004B56C2" w:rsidRPr="001A6A42" w:rsidRDefault="004B56C2" w:rsidP="00012F88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5C"/>
    <w:multiLevelType w:val="multilevel"/>
    <w:tmpl w:val="1CC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61CD"/>
    <w:multiLevelType w:val="multilevel"/>
    <w:tmpl w:val="86C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12A7F"/>
    <w:multiLevelType w:val="multilevel"/>
    <w:tmpl w:val="1D6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5930"/>
    <w:multiLevelType w:val="multilevel"/>
    <w:tmpl w:val="83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23637"/>
    <w:multiLevelType w:val="hybridMultilevel"/>
    <w:tmpl w:val="1ED8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4317"/>
    <w:multiLevelType w:val="multilevel"/>
    <w:tmpl w:val="F85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C65E1"/>
    <w:multiLevelType w:val="multilevel"/>
    <w:tmpl w:val="8FD0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C0BFA"/>
    <w:multiLevelType w:val="hybridMultilevel"/>
    <w:tmpl w:val="4730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624E"/>
    <w:multiLevelType w:val="multilevel"/>
    <w:tmpl w:val="437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21775"/>
    <w:multiLevelType w:val="multilevel"/>
    <w:tmpl w:val="37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E4A53"/>
    <w:multiLevelType w:val="multilevel"/>
    <w:tmpl w:val="09B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A7EF6"/>
    <w:multiLevelType w:val="multilevel"/>
    <w:tmpl w:val="0B1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D3FA5"/>
    <w:multiLevelType w:val="multilevel"/>
    <w:tmpl w:val="9A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7663C"/>
    <w:multiLevelType w:val="multilevel"/>
    <w:tmpl w:val="CBA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85B70"/>
    <w:multiLevelType w:val="hybridMultilevel"/>
    <w:tmpl w:val="62D4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23DD3"/>
    <w:multiLevelType w:val="multilevel"/>
    <w:tmpl w:val="320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17BE0"/>
    <w:multiLevelType w:val="multilevel"/>
    <w:tmpl w:val="369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83D71"/>
    <w:multiLevelType w:val="hybridMultilevel"/>
    <w:tmpl w:val="8B66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77B01"/>
    <w:multiLevelType w:val="hybridMultilevel"/>
    <w:tmpl w:val="3F8677E6"/>
    <w:lvl w:ilvl="0" w:tplc="0419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19" w15:restartNumberingAfterBreak="0">
    <w:nsid w:val="4D7B1C9D"/>
    <w:multiLevelType w:val="multilevel"/>
    <w:tmpl w:val="F9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964F23"/>
    <w:multiLevelType w:val="hybridMultilevel"/>
    <w:tmpl w:val="8C041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B4E51"/>
    <w:multiLevelType w:val="multilevel"/>
    <w:tmpl w:val="5F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34F30"/>
    <w:multiLevelType w:val="hybridMultilevel"/>
    <w:tmpl w:val="3362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A3744"/>
    <w:multiLevelType w:val="multilevel"/>
    <w:tmpl w:val="CD1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013F4B"/>
    <w:multiLevelType w:val="hybridMultilevel"/>
    <w:tmpl w:val="B71A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01851"/>
    <w:multiLevelType w:val="multilevel"/>
    <w:tmpl w:val="2B2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2155E"/>
    <w:multiLevelType w:val="multilevel"/>
    <w:tmpl w:val="DC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9"/>
  </w:num>
  <w:num w:numId="5">
    <w:abstractNumId w:val="1"/>
  </w:num>
  <w:num w:numId="6">
    <w:abstractNumId w:val="12"/>
  </w:num>
  <w:num w:numId="7">
    <w:abstractNumId w:val="26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23"/>
  </w:num>
  <w:num w:numId="16">
    <w:abstractNumId w:val="20"/>
  </w:num>
  <w:num w:numId="17">
    <w:abstractNumId w:val="0"/>
  </w:num>
  <w:num w:numId="18">
    <w:abstractNumId w:val="9"/>
  </w:num>
  <w:num w:numId="19">
    <w:abstractNumId w:val="13"/>
  </w:num>
  <w:num w:numId="20">
    <w:abstractNumId w:val="4"/>
  </w:num>
  <w:num w:numId="21">
    <w:abstractNumId w:val="17"/>
  </w:num>
  <w:num w:numId="22">
    <w:abstractNumId w:val="24"/>
  </w:num>
  <w:num w:numId="23">
    <w:abstractNumId w:val="22"/>
  </w:num>
  <w:num w:numId="24">
    <w:abstractNumId w:val="3"/>
  </w:num>
  <w:num w:numId="25">
    <w:abstractNumId w:val="21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C"/>
    <w:rsid w:val="00010E4E"/>
    <w:rsid w:val="00012E62"/>
    <w:rsid w:val="00012F88"/>
    <w:rsid w:val="00041DE9"/>
    <w:rsid w:val="0004418F"/>
    <w:rsid w:val="000502EC"/>
    <w:rsid w:val="0005673B"/>
    <w:rsid w:val="0006094C"/>
    <w:rsid w:val="00061080"/>
    <w:rsid w:val="00074311"/>
    <w:rsid w:val="000750BD"/>
    <w:rsid w:val="00087BB5"/>
    <w:rsid w:val="000A4285"/>
    <w:rsid w:val="000A5EEC"/>
    <w:rsid w:val="000D59D0"/>
    <w:rsid w:val="000D5D44"/>
    <w:rsid w:val="000E5CB7"/>
    <w:rsid w:val="000F4241"/>
    <w:rsid w:val="000F4457"/>
    <w:rsid w:val="00105109"/>
    <w:rsid w:val="0013149A"/>
    <w:rsid w:val="001317BD"/>
    <w:rsid w:val="00131C4B"/>
    <w:rsid w:val="00150050"/>
    <w:rsid w:val="00150D65"/>
    <w:rsid w:val="0015426D"/>
    <w:rsid w:val="0016388E"/>
    <w:rsid w:val="001717D9"/>
    <w:rsid w:val="00176916"/>
    <w:rsid w:val="001A1E62"/>
    <w:rsid w:val="001A316A"/>
    <w:rsid w:val="001A6A42"/>
    <w:rsid w:val="001B2C0C"/>
    <w:rsid w:val="001C4C3E"/>
    <w:rsid w:val="001C5195"/>
    <w:rsid w:val="001E4325"/>
    <w:rsid w:val="001F0F37"/>
    <w:rsid w:val="001F3962"/>
    <w:rsid w:val="00213D66"/>
    <w:rsid w:val="00215C59"/>
    <w:rsid w:val="00235A0C"/>
    <w:rsid w:val="00272265"/>
    <w:rsid w:val="00281A98"/>
    <w:rsid w:val="00295195"/>
    <w:rsid w:val="002B0551"/>
    <w:rsid w:val="002C2993"/>
    <w:rsid w:val="002C5385"/>
    <w:rsid w:val="002C603F"/>
    <w:rsid w:val="002F4FE1"/>
    <w:rsid w:val="0030210C"/>
    <w:rsid w:val="00306605"/>
    <w:rsid w:val="0032198A"/>
    <w:rsid w:val="00351840"/>
    <w:rsid w:val="003648CC"/>
    <w:rsid w:val="0038189E"/>
    <w:rsid w:val="003841C1"/>
    <w:rsid w:val="00393B55"/>
    <w:rsid w:val="00397AF8"/>
    <w:rsid w:val="003A2D10"/>
    <w:rsid w:val="003A6E24"/>
    <w:rsid w:val="003B4CB1"/>
    <w:rsid w:val="0040103B"/>
    <w:rsid w:val="00406897"/>
    <w:rsid w:val="00413EA8"/>
    <w:rsid w:val="00435938"/>
    <w:rsid w:val="004479BA"/>
    <w:rsid w:val="004559DD"/>
    <w:rsid w:val="00461834"/>
    <w:rsid w:val="004639AC"/>
    <w:rsid w:val="00472A47"/>
    <w:rsid w:val="00472F29"/>
    <w:rsid w:val="004765C2"/>
    <w:rsid w:val="00484996"/>
    <w:rsid w:val="004939AE"/>
    <w:rsid w:val="00495AB3"/>
    <w:rsid w:val="004B024D"/>
    <w:rsid w:val="004B56C2"/>
    <w:rsid w:val="004C3162"/>
    <w:rsid w:val="004F0CB9"/>
    <w:rsid w:val="004F274F"/>
    <w:rsid w:val="004F39AF"/>
    <w:rsid w:val="004F60D9"/>
    <w:rsid w:val="004F6883"/>
    <w:rsid w:val="005045FA"/>
    <w:rsid w:val="0051708C"/>
    <w:rsid w:val="0052069F"/>
    <w:rsid w:val="00526A4D"/>
    <w:rsid w:val="00535FCE"/>
    <w:rsid w:val="00550E7B"/>
    <w:rsid w:val="00566F65"/>
    <w:rsid w:val="00577922"/>
    <w:rsid w:val="005822AC"/>
    <w:rsid w:val="005969BC"/>
    <w:rsid w:val="00597356"/>
    <w:rsid w:val="005A208E"/>
    <w:rsid w:val="005B6540"/>
    <w:rsid w:val="005C03F6"/>
    <w:rsid w:val="005D08A2"/>
    <w:rsid w:val="005D6ED8"/>
    <w:rsid w:val="005E5FE8"/>
    <w:rsid w:val="006015D1"/>
    <w:rsid w:val="00604F7E"/>
    <w:rsid w:val="00622DDC"/>
    <w:rsid w:val="006420B5"/>
    <w:rsid w:val="006550B4"/>
    <w:rsid w:val="00662973"/>
    <w:rsid w:val="00676BA1"/>
    <w:rsid w:val="006A1F05"/>
    <w:rsid w:val="006A3DA9"/>
    <w:rsid w:val="006C7737"/>
    <w:rsid w:val="006D01FD"/>
    <w:rsid w:val="006D5E0E"/>
    <w:rsid w:val="006F160C"/>
    <w:rsid w:val="006F186F"/>
    <w:rsid w:val="007119AE"/>
    <w:rsid w:val="00712CD8"/>
    <w:rsid w:val="00733224"/>
    <w:rsid w:val="00737CE2"/>
    <w:rsid w:val="00760D58"/>
    <w:rsid w:val="00765210"/>
    <w:rsid w:val="00793FB5"/>
    <w:rsid w:val="007A035E"/>
    <w:rsid w:val="007A456E"/>
    <w:rsid w:val="007D7352"/>
    <w:rsid w:val="007E78C1"/>
    <w:rsid w:val="007F2218"/>
    <w:rsid w:val="007F7A04"/>
    <w:rsid w:val="008130B8"/>
    <w:rsid w:val="0081373E"/>
    <w:rsid w:val="00827626"/>
    <w:rsid w:val="00845D18"/>
    <w:rsid w:val="00850750"/>
    <w:rsid w:val="00853032"/>
    <w:rsid w:val="008727F1"/>
    <w:rsid w:val="008A0245"/>
    <w:rsid w:val="008B0D75"/>
    <w:rsid w:val="008B29FE"/>
    <w:rsid w:val="008B4E08"/>
    <w:rsid w:val="008B5C6E"/>
    <w:rsid w:val="008C0FED"/>
    <w:rsid w:val="008D1BEC"/>
    <w:rsid w:val="008E7FCA"/>
    <w:rsid w:val="008F54D1"/>
    <w:rsid w:val="00900EE5"/>
    <w:rsid w:val="0090374F"/>
    <w:rsid w:val="00903981"/>
    <w:rsid w:val="00910528"/>
    <w:rsid w:val="00911A0A"/>
    <w:rsid w:val="00915AE6"/>
    <w:rsid w:val="00921213"/>
    <w:rsid w:val="0095061E"/>
    <w:rsid w:val="00951FC6"/>
    <w:rsid w:val="00953B86"/>
    <w:rsid w:val="00955CCA"/>
    <w:rsid w:val="00982FCE"/>
    <w:rsid w:val="00995674"/>
    <w:rsid w:val="009A3F44"/>
    <w:rsid w:val="009A7D1B"/>
    <w:rsid w:val="009C4061"/>
    <w:rsid w:val="009D01E6"/>
    <w:rsid w:val="009D772C"/>
    <w:rsid w:val="009F1C3C"/>
    <w:rsid w:val="009F2090"/>
    <w:rsid w:val="00A14980"/>
    <w:rsid w:val="00A320AE"/>
    <w:rsid w:val="00A44C73"/>
    <w:rsid w:val="00A61442"/>
    <w:rsid w:val="00A7103E"/>
    <w:rsid w:val="00A81807"/>
    <w:rsid w:val="00AA5F1B"/>
    <w:rsid w:val="00AB25EF"/>
    <w:rsid w:val="00AE120F"/>
    <w:rsid w:val="00AF09A3"/>
    <w:rsid w:val="00B01EB2"/>
    <w:rsid w:val="00B22508"/>
    <w:rsid w:val="00B5046C"/>
    <w:rsid w:val="00B77B26"/>
    <w:rsid w:val="00B84F85"/>
    <w:rsid w:val="00B91411"/>
    <w:rsid w:val="00BC049A"/>
    <w:rsid w:val="00BC26B1"/>
    <w:rsid w:val="00BC57CE"/>
    <w:rsid w:val="00BE6A3A"/>
    <w:rsid w:val="00BF5722"/>
    <w:rsid w:val="00C41EE7"/>
    <w:rsid w:val="00C8247D"/>
    <w:rsid w:val="00C85039"/>
    <w:rsid w:val="00CE2704"/>
    <w:rsid w:val="00CE426E"/>
    <w:rsid w:val="00CE648E"/>
    <w:rsid w:val="00D01FF7"/>
    <w:rsid w:val="00D053E3"/>
    <w:rsid w:val="00D171B6"/>
    <w:rsid w:val="00D349CA"/>
    <w:rsid w:val="00D66C44"/>
    <w:rsid w:val="00D71043"/>
    <w:rsid w:val="00D75C12"/>
    <w:rsid w:val="00D838D7"/>
    <w:rsid w:val="00DA1E91"/>
    <w:rsid w:val="00DC0477"/>
    <w:rsid w:val="00DC0A86"/>
    <w:rsid w:val="00DC5591"/>
    <w:rsid w:val="00DD0C6D"/>
    <w:rsid w:val="00DE3E7E"/>
    <w:rsid w:val="00DE65CD"/>
    <w:rsid w:val="00DF6507"/>
    <w:rsid w:val="00E15C69"/>
    <w:rsid w:val="00E21D20"/>
    <w:rsid w:val="00E26B37"/>
    <w:rsid w:val="00E37501"/>
    <w:rsid w:val="00E45C16"/>
    <w:rsid w:val="00E9252A"/>
    <w:rsid w:val="00EC6ED2"/>
    <w:rsid w:val="00EC798B"/>
    <w:rsid w:val="00ED2C3B"/>
    <w:rsid w:val="00F008A5"/>
    <w:rsid w:val="00F05100"/>
    <w:rsid w:val="00F207C7"/>
    <w:rsid w:val="00F25AD5"/>
    <w:rsid w:val="00F32C3D"/>
    <w:rsid w:val="00F55019"/>
    <w:rsid w:val="00F71922"/>
    <w:rsid w:val="00F82DC8"/>
    <w:rsid w:val="00F92569"/>
    <w:rsid w:val="00FA5557"/>
    <w:rsid w:val="00FB720A"/>
    <w:rsid w:val="00FC08F9"/>
    <w:rsid w:val="00FC2EA9"/>
    <w:rsid w:val="00FD0C5C"/>
    <w:rsid w:val="00FD4F49"/>
    <w:rsid w:val="00FE49EA"/>
    <w:rsid w:val="00FE5517"/>
    <w:rsid w:val="00FF2C4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1729"/>
  <w15:chartTrackingRefBased/>
  <w15:docId w15:val="{4E8F7567-0CCA-4455-BAFB-A8C613A8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34"/>
    <w:rPr>
      <w:sz w:val="24"/>
      <w:szCs w:val="24"/>
    </w:rPr>
  </w:style>
  <w:style w:type="paragraph" w:styleId="1">
    <w:name w:val="heading 1"/>
    <w:basedOn w:val="a"/>
    <w:next w:val="a"/>
    <w:qFormat/>
    <w:rsid w:val="00F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37C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A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A3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07C7"/>
    <w:rPr>
      <w:rFonts w:ascii="Tahoma" w:hAnsi="Tahoma" w:cs="Tahoma"/>
      <w:sz w:val="16"/>
      <w:szCs w:val="16"/>
    </w:rPr>
  </w:style>
  <w:style w:type="character" w:styleId="a7">
    <w:name w:val="Strong"/>
    <w:qFormat/>
    <w:rsid w:val="008B5C6E"/>
    <w:rPr>
      <w:b/>
      <w:bCs/>
    </w:rPr>
  </w:style>
  <w:style w:type="paragraph" w:styleId="a8">
    <w:name w:val="Normal (Web)"/>
    <w:basedOn w:val="a"/>
    <w:rsid w:val="003648C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2DC8"/>
  </w:style>
  <w:style w:type="character" w:customStyle="1" w:styleId="apple-converted-space">
    <w:name w:val="apple-converted-space"/>
    <w:basedOn w:val="a0"/>
    <w:rsid w:val="00F82DC8"/>
  </w:style>
  <w:style w:type="paragraph" w:styleId="z-">
    <w:name w:val="HTML Top of Form"/>
    <w:basedOn w:val="a"/>
    <w:next w:val="a"/>
    <w:hidden/>
    <w:rsid w:val="00737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otel-link">
    <w:name w:val="hotel-link"/>
    <w:basedOn w:val="a0"/>
    <w:rsid w:val="00737CE2"/>
  </w:style>
  <w:style w:type="character" w:customStyle="1" w:styleId="price">
    <w:name w:val="price"/>
    <w:basedOn w:val="a0"/>
    <w:rsid w:val="00737CE2"/>
  </w:style>
  <w:style w:type="character" w:customStyle="1" w:styleId="currency">
    <w:name w:val="currency"/>
    <w:basedOn w:val="a0"/>
    <w:rsid w:val="00737CE2"/>
  </w:style>
  <w:style w:type="paragraph" w:styleId="z-0">
    <w:name w:val="HTML Bottom of Form"/>
    <w:basedOn w:val="a"/>
    <w:next w:val="a"/>
    <w:hidden/>
    <w:rsid w:val="00737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Emphasis"/>
    <w:qFormat/>
    <w:rsid w:val="00737CE2"/>
    <w:rPr>
      <w:i/>
      <w:iCs/>
    </w:rPr>
  </w:style>
  <w:style w:type="character" w:styleId="aa">
    <w:name w:val="Hyperlink"/>
    <w:uiPriority w:val="99"/>
    <w:rsid w:val="00737CE2"/>
    <w:rPr>
      <w:color w:val="0000FF"/>
      <w:u w:val="single"/>
    </w:rPr>
  </w:style>
  <w:style w:type="paragraph" w:customStyle="1" w:styleId="descript">
    <w:name w:val="descript"/>
    <w:basedOn w:val="a"/>
    <w:rsid w:val="00150D65"/>
    <w:pPr>
      <w:spacing w:before="100" w:beforeAutospacing="1" w:after="100" w:afterAutospacing="1"/>
    </w:pPr>
  </w:style>
  <w:style w:type="paragraph" w:customStyle="1" w:styleId="object-text">
    <w:name w:val="object-text"/>
    <w:basedOn w:val="a"/>
    <w:rsid w:val="005C03F6"/>
    <w:pPr>
      <w:spacing w:before="100" w:beforeAutospacing="1" w:after="100" w:afterAutospacing="1"/>
    </w:pPr>
  </w:style>
  <w:style w:type="character" w:customStyle="1" w:styleId="object-title">
    <w:name w:val="object-title"/>
    <w:basedOn w:val="a0"/>
    <w:rsid w:val="005C03F6"/>
  </w:style>
  <w:style w:type="character" w:customStyle="1" w:styleId="articleseparator">
    <w:name w:val="article_separator"/>
    <w:basedOn w:val="a0"/>
    <w:rsid w:val="00C85039"/>
  </w:style>
  <w:style w:type="character" w:customStyle="1" w:styleId="b-share">
    <w:name w:val="b-share"/>
    <w:basedOn w:val="a0"/>
    <w:rsid w:val="00C85039"/>
  </w:style>
  <w:style w:type="character" w:customStyle="1" w:styleId="b-share-form-buttonb-share-form-buttonshare">
    <w:name w:val="b-share-form-button b-share-form-button_share"/>
    <w:basedOn w:val="a0"/>
    <w:rsid w:val="00C85039"/>
  </w:style>
  <w:style w:type="paragraph" w:customStyle="1" w:styleId="icos">
    <w:name w:val="icos"/>
    <w:basedOn w:val="a"/>
    <w:rsid w:val="00F55019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4B56C2"/>
  </w:style>
  <w:style w:type="character" w:customStyle="1" w:styleId="scayt-misspell">
    <w:name w:val="scayt-misspell"/>
    <w:basedOn w:val="a0"/>
    <w:rsid w:val="004B56C2"/>
  </w:style>
  <w:style w:type="character" w:customStyle="1" w:styleId="rowseparator">
    <w:name w:val="row_separator"/>
    <w:basedOn w:val="a0"/>
    <w:rsid w:val="004B56C2"/>
  </w:style>
  <w:style w:type="character" w:customStyle="1" w:styleId="30">
    <w:name w:val="Заголовок 3 Знак"/>
    <w:link w:val="3"/>
    <w:uiPriority w:val="9"/>
    <w:rsid w:val="00BC26B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791816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8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</w:div>
        <w:div w:id="26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3" w:color="auto"/>
                <w:bottom w:val="none" w:sz="0" w:space="2" w:color="auto"/>
                <w:right w:val="none" w:sz="0" w:space="3" w:color="auto"/>
              </w:divBdr>
            </w:div>
          </w:divsChild>
        </w:div>
      </w:divsChild>
    </w:div>
    <w:div w:id="824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ocuments\&#1053;&#1072;&#1089;&#1090;&#1088;&#1072;&#1080;&#1074;&#1072;&#1077;&#1084;&#1099;&#1077;%20&#1096;&#1072;&#1073;&#1083;&#1086;&#1085;&#1099;%20Office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>Work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Евгений</dc:creator>
  <cp:keywords/>
  <cp:lastModifiedBy>Евгений</cp:lastModifiedBy>
  <cp:revision>2</cp:revision>
  <cp:lastPrinted>2011-09-16T12:11:00Z</cp:lastPrinted>
  <dcterms:created xsi:type="dcterms:W3CDTF">2017-08-15T11:13:00Z</dcterms:created>
  <dcterms:modified xsi:type="dcterms:W3CDTF">2017-08-15T11:13:00Z</dcterms:modified>
</cp:coreProperties>
</file>